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3A24" w14:textId="31FD8D17" w:rsidR="000D0F73" w:rsidRDefault="000D0F73" w:rsidP="000D0F73">
      <w:pPr>
        <w:jc w:val="center"/>
        <w:rPr>
          <w:b/>
          <w:bCs/>
        </w:rPr>
      </w:pPr>
      <w:r w:rsidRPr="000D0F73">
        <w:rPr>
          <w:b/>
          <w:bCs/>
        </w:rPr>
        <w:t>L’apport de l’Intelligence Artificielle pour la logistique</w:t>
      </w:r>
    </w:p>
    <w:p w14:paraId="671A7755" w14:textId="43E63D01" w:rsidR="000D0F73" w:rsidRPr="000D0F73" w:rsidRDefault="000D0F73" w:rsidP="000D0F73">
      <w:pPr>
        <w:jc w:val="center"/>
        <w:rPr>
          <w:b/>
          <w:bCs/>
          <w:i/>
          <w:iCs/>
        </w:rPr>
      </w:pPr>
      <w:r w:rsidRPr="000D0F73">
        <w:rPr>
          <w:b/>
          <w:bCs/>
          <w:i/>
          <w:iCs/>
        </w:rPr>
        <w:t xml:space="preserve">Khaled </w:t>
      </w:r>
      <w:proofErr w:type="spellStart"/>
      <w:r w:rsidRPr="000D0F73">
        <w:rPr>
          <w:b/>
          <w:bCs/>
          <w:i/>
          <w:iCs/>
        </w:rPr>
        <w:t>Ghedira</w:t>
      </w:r>
      <w:proofErr w:type="spellEnd"/>
    </w:p>
    <w:p w14:paraId="1D337E34" w14:textId="77777777" w:rsidR="000D0F73" w:rsidRDefault="000D0F73" w:rsidP="000D0F73">
      <w:pPr>
        <w:jc w:val="both"/>
      </w:pPr>
    </w:p>
    <w:p w14:paraId="6B7799C2" w14:textId="0D374A8B" w:rsidR="00FF5C39" w:rsidRDefault="000D0F73" w:rsidP="000D0F73">
      <w:pPr>
        <w:jc w:val="both"/>
      </w:pPr>
      <w:r>
        <w:t xml:space="preserve">La logistique est omniprésente dans des domaines aussi divers que le transport, la production et la distribution et touche ainsi des secteurs aussi variés que la santé, l’énergie ou l’agriculture. De ce fait, elle joue un rôle majeur dans la gestion des chaînes de valeur et en constitue désormais LE facteur clé des performances aussi bien en intra qu’en inter-organisations distribuées géographiquement. Une jungle d’approches </w:t>
      </w:r>
      <w:proofErr w:type="gramStart"/>
      <w:r>
        <w:t>ont</w:t>
      </w:r>
      <w:proofErr w:type="gramEnd"/>
      <w:r>
        <w:t xml:space="preserve"> été proposées dans ce cadre tant au niveau de la modélisation que de la résolution. C’est à travers cette jungle que nous allons voyager tout en accordant un focus particulier sur les approches qualifiées d’intelligentes.</w:t>
      </w:r>
    </w:p>
    <w:sectPr w:rsidR="00FF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73"/>
    <w:rsid w:val="000D0F73"/>
    <w:rsid w:val="00C50906"/>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4FB4"/>
  <w15:chartTrackingRefBased/>
  <w15:docId w15:val="{5EF472D7-EA88-4D4A-998F-E3136BDD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Gouin</dc:creator>
  <cp:keywords/>
  <dc:description/>
  <cp:lastModifiedBy>Nathan Gouin</cp:lastModifiedBy>
  <cp:revision>1</cp:revision>
  <dcterms:created xsi:type="dcterms:W3CDTF">2021-11-09T08:47:00Z</dcterms:created>
  <dcterms:modified xsi:type="dcterms:W3CDTF">2021-11-09T08:48:00Z</dcterms:modified>
</cp:coreProperties>
</file>